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D" w:rsidRPr="0086254D" w:rsidRDefault="0086254D" w:rsidP="0086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4D">
        <w:rPr>
          <w:rFonts w:ascii="Times New Roman" w:hAnsi="Times New Roman" w:cs="Times New Roman"/>
          <w:b/>
          <w:sz w:val="28"/>
          <w:szCs w:val="28"/>
        </w:rPr>
        <w:t>Памятка, инструкция о мерах пожарной безопасности.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Уважаемые гости!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Просим соблюдать правила пожарной безопасности в </w:t>
      </w:r>
      <w:proofErr w:type="gramStart"/>
      <w:r w:rsidRPr="0086254D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86254D">
        <w:rPr>
          <w:rFonts w:ascii="Times New Roman" w:hAnsi="Times New Roman" w:cs="Times New Roman"/>
          <w:sz w:val="28"/>
          <w:szCs w:val="28"/>
        </w:rPr>
        <w:t xml:space="preserve"> предназначенных для проживания людей.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1. Курить в зданиях (общежития, гостиницы и т.п.) и помещениях (комнаты для временного проживания людей, номера гостинец) запрещается.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2. Допускается курение в местах специально отведенных для этого месте, обозначаются знаками "Место для курения".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3. Запрещается пользоваться электроутюгами, электроплитками, электрочайниками и другими электронагревательными приборами, в комнатах для временного проживания людей.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4. Эксплуатировать электропровода и кабели с видимыми нарушениями изоляции.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5. Запрещено применение открытого огня в зданиях и помещениях.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6. Уходя из комнаты (номера), не оставлять без присмотра включенными в электрическую сеть бытовые электроприборы, в том числе находящиеся в режиме ожидания (телевизор, радиоприёмник, кондиционер, лампы освещения, зарядные устройства).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7. Напоминаем вам, что опасно накрывать включенные торшеры и настольные лампы предметами из горючего материала.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8. Недопустимо приносить и хранить в квартирах, жилых комнатах общежитий и номерах гостиниц взрывоопасных, </w:t>
      </w:r>
      <w:proofErr w:type="spellStart"/>
      <w:r w:rsidRPr="0086254D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86254D">
        <w:rPr>
          <w:rFonts w:ascii="Times New Roman" w:hAnsi="Times New Roman" w:cs="Times New Roman"/>
          <w:sz w:val="28"/>
          <w:szCs w:val="28"/>
        </w:rPr>
        <w:t xml:space="preserve"> и пожароопасных веществ и материалов.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9. Не оставлять без присмотра маленьких детей и не разрешать детям играть со спичками и зажигалками.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10. Если Вы прибыли в здание в первый раз, постарайтесь хорошо запомнить расположение эвакуационных выходов и лестниц. </w:t>
      </w:r>
    </w:p>
    <w:p w:rsidR="0086254D" w:rsidRP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4D">
        <w:rPr>
          <w:rFonts w:ascii="Times New Roman" w:hAnsi="Times New Roman" w:cs="Times New Roman"/>
          <w:b/>
          <w:sz w:val="28"/>
          <w:szCs w:val="28"/>
        </w:rPr>
        <w:t xml:space="preserve">В случае пожара в Вашем номере: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Немедленно сообщите о случившемся в пожарную охрану по телефону -01, 112 указав адрес объекта, этаж, что горит и свою фамилию;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Не поддаваться панике!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Примите все возможные меры для ликвидации возгорания с применением первичных средств пожаротушения;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Если ликвидировать очаг горения своими силами не представляется возможным, выйдите из номера и закройте дверь, не запирая ее на замок;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обязательно сообщите о пожаре дежурному персоналу, о возникновение пожара;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покиньте опасную зону, и действ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86254D">
        <w:rPr>
          <w:rFonts w:ascii="Times New Roman" w:hAnsi="Times New Roman" w:cs="Times New Roman"/>
          <w:sz w:val="28"/>
          <w:szCs w:val="28"/>
        </w:rPr>
        <w:t xml:space="preserve"> по указанию администрации, руководителя или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6254D">
        <w:rPr>
          <w:rFonts w:ascii="Times New Roman" w:hAnsi="Times New Roman" w:cs="Times New Roman"/>
          <w:sz w:val="28"/>
          <w:szCs w:val="28"/>
        </w:rPr>
        <w:t xml:space="preserve">пожарной охраны. </w:t>
      </w:r>
    </w:p>
    <w:p w:rsidR="0086254D" w:rsidRP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4D">
        <w:rPr>
          <w:rFonts w:ascii="Times New Roman" w:hAnsi="Times New Roman" w:cs="Times New Roman"/>
          <w:b/>
          <w:sz w:val="28"/>
          <w:szCs w:val="28"/>
        </w:rPr>
        <w:t xml:space="preserve">В случае пожара вне Вашего номера: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немедленно сообщите о случившемся в пожарную охрану по телефону -01, 112;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покиньте Ваш номер после того, как закроете окна и двери; если коридоры и лестничные клетки сильно задымлены и </w:t>
      </w:r>
      <w:proofErr w:type="gramStart"/>
      <w:r w:rsidRPr="0086254D">
        <w:rPr>
          <w:rFonts w:ascii="Times New Roman" w:hAnsi="Times New Roman" w:cs="Times New Roman"/>
          <w:sz w:val="28"/>
          <w:szCs w:val="28"/>
        </w:rPr>
        <w:t>покинуть</w:t>
      </w:r>
      <w:proofErr w:type="gramEnd"/>
      <w:r w:rsidRPr="0086254D">
        <w:rPr>
          <w:rFonts w:ascii="Times New Roman" w:hAnsi="Times New Roman" w:cs="Times New Roman"/>
          <w:sz w:val="28"/>
          <w:szCs w:val="28"/>
        </w:rPr>
        <w:t xml:space="preserve"> помещение нельзя, оставайтесь в Вашем номере, открыв настежь окна.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Закрытая и хорошо уплотненная дверь может надежно защитить Вас от опасной температуры. Чтобы избежать отравления дымом, закройте щели и вентиляционные отверстия смоченными водой полотенцами или постельными принадлежностями; </w:t>
      </w:r>
    </w:p>
    <w:p w:rsidR="0086254D" w:rsidRP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С прибытием к месту происшествия пожарных подойдите к окну и подайте знак об оказании Вам помощи.</w:t>
      </w:r>
      <w:bookmarkStart w:id="0" w:name="_GoBack"/>
      <w:bookmarkEnd w:id="0"/>
    </w:p>
    <w:p w:rsidR="0086254D" w:rsidRPr="0086254D" w:rsidRDefault="0086254D" w:rsidP="00862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54D" w:rsidRDefault="0086254D" w:rsidP="00111C0C">
      <w:pPr>
        <w:rPr>
          <w:rFonts w:eastAsia="MingLiU" w:cs="MingLiU"/>
        </w:rPr>
      </w:pPr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备忘录指示火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安全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亲爱的客人</w:t>
      </w:r>
      <w:proofErr w:type="spellEnd"/>
      <w:r>
        <w:t>!</w:t>
      </w:r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请遵守消防安全的建筑物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用于人</w:t>
      </w:r>
      <w:r>
        <w:rPr>
          <w:rFonts w:ascii="MingLiU" w:eastAsia="MingLiU" w:hAnsi="MingLiU" w:cs="MingLiU" w:hint="eastAsia"/>
        </w:rPr>
        <w:t>类居住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proofErr w:type="gramStart"/>
      <w:r>
        <w:t xml:space="preserve">1. </w:t>
      </w:r>
      <w:proofErr w:type="spellStart"/>
      <w:r>
        <w:rPr>
          <w:rFonts w:ascii="MS Gothic" w:eastAsia="MS Gothic" w:hAnsi="MS Gothic" w:cs="MS Gothic" w:hint="eastAsia"/>
        </w:rPr>
        <w:t>吸烟的建筑物</w:t>
      </w:r>
      <w:proofErr w:type="spellEnd"/>
      <w:r>
        <w:t>(</w:t>
      </w:r>
      <w:proofErr w:type="spellStart"/>
      <w:r>
        <w:rPr>
          <w:rFonts w:ascii="MS Gothic" w:eastAsia="MS Gothic" w:hAnsi="MS Gothic" w:cs="MS Gothic" w:hint="eastAsia"/>
        </w:rPr>
        <w:t>宿舍、</w:t>
      </w:r>
      <w:r>
        <w:rPr>
          <w:rFonts w:ascii="MingLiU" w:eastAsia="MingLiU" w:hAnsi="MingLiU" w:cs="MingLiU" w:hint="eastAsia"/>
        </w:rPr>
        <w:t>宾馆，等等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和房</w:t>
      </w:r>
      <w:proofErr w:type="spellEnd"/>
      <w:r>
        <w:t>(</w:t>
      </w:r>
      <w:proofErr w:type="spellStart"/>
      <w:r>
        <w:rPr>
          <w:rFonts w:ascii="MS Gothic" w:eastAsia="MS Gothic" w:hAnsi="MS Gothic" w:cs="MS Gothic" w:hint="eastAsia"/>
        </w:rPr>
        <w:t>房</w:t>
      </w:r>
      <w:r>
        <w:rPr>
          <w:rFonts w:ascii="MingLiU" w:eastAsia="MingLiU" w:hAnsi="MingLiU" w:cs="MingLiU" w:hint="eastAsia"/>
        </w:rPr>
        <w:t>间临时</w:t>
      </w:r>
      <w:proofErr w:type="spellEnd"/>
      <w:proofErr w:type="gram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住的房</w:t>
      </w:r>
      <w:r>
        <w:rPr>
          <w:rFonts w:ascii="MingLiU" w:eastAsia="MingLiU" w:hAnsi="MingLiU" w:cs="MingLiU" w:hint="eastAsia"/>
        </w:rPr>
        <w:t>间的酒店）是禁止的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r>
        <w:t xml:space="preserve">2. </w:t>
      </w:r>
      <w:proofErr w:type="spellStart"/>
      <w:r>
        <w:rPr>
          <w:rFonts w:ascii="MingLiU" w:eastAsia="MingLiU" w:hAnsi="MingLiU" w:cs="MingLiU" w:hint="eastAsia"/>
        </w:rPr>
        <w:t>宠物们抽烟的地方专门指定的，指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迹象</w:t>
      </w:r>
      <w:proofErr w:type="spellEnd"/>
      <w:r>
        <w:t>"</w:t>
      </w:r>
      <w:proofErr w:type="spellStart"/>
      <w:r>
        <w:rPr>
          <w:rFonts w:ascii="MS Gothic" w:eastAsia="MS Gothic" w:hAnsi="MS Gothic" w:cs="MS Gothic" w:hint="eastAsia"/>
        </w:rPr>
        <w:t>的吸烟区</w:t>
      </w:r>
      <w:proofErr w:type="spellEnd"/>
      <w:r>
        <w:t>"</w:t>
      </w:r>
      <w:r>
        <w:rPr>
          <w:rFonts w:ascii="MS Gothic" w:eastAsia="MS Gothic" w:hAnsi="MS Gothic" w:cs="MS Gothic" w:hint="eastAsia"/>
        </w:rPr>
        <w:t>。</w:t>
      </w:r>
    </w:p>
    <w:p w:rsidR="00111C0C" w:rsidRDefault="00111C0C" w:rsidP="00111C0C">
      <w:r>
        <w:t xml:space="preserve">3. </w:t>
      </w:r>
      <w:proofErr w:type="spellStart"/>
      <w:r>
        <w:rPr>
          <w:rFonts w:ascii="MS Gothic" w:eastAsia="MS Gothic" w:hAnsi="MS Gothic" w:cs="MS Gothic" w:hint="eastAsia"/>
        </w:rPr>
        <w:t>不用熨斗、</w:t>
      </w:r>
      <w:r>
        <w:rPr>
          <w:rFonts w:ascii="MingLiU" w:eastAsia="MingLiU" w:hAnsi="MingLiU" w:cs="MingLiU" w:hint="eastAsia"/>
        </w:rPr>
        <w:t>电力、水壶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其他</w:t>
      </w:r>
      <w:r>
        <w:rPr>
          <w:rFonts w:ascii="MingLiU" w:eastAsia="MingLiU" w:hAnsi="MingLiU" w:cs="MingLiU" w:hint="eastAsia"/>
        </w:rPr>
        <w:t>电动加热器在室内的临时住宿</w:t>
      </w:r>
      <w:proofErr w:type="spellEnd"/>
    </w:p>
    <w:p w:rsidR="00111C0C" w:rsidRDefault="00111C0C" w:rsidP="00111C0C">
      <w:r>
        <w:rPr>
          <w:rFonts w:ascii="MS Gothic" w:eastAsia="MS Gothic" w:hAnsi="MS Gothic" w:cs="MS Gothic" w:hint="eastAsia"/>
        </w:rPr>
        <w:lastRenderedPageBreak/>
        <w:t>人。</w:t>
      </w:r>
    </w:p>
    <w:p w:rsidR="00111C0C" w:rsidRDefault="00111C0C" w:rsidP="00111C0C">
      <w:r>
        <w:t xml:space="preserve">4. </w:t>
      </w:r>
      <w:proofErr w:type="spellStart"/>
      <w:r>
        <w:rPr>
          <w:rFonts w:ascii="MS Gothic" w:eastAsia="MS Gothic" w:hAnsi="MS Gothic" w:cs="MS Gothic" w:hint="eastAsia"/>
        </w:rPr>
        <w:t>操作的</w:t>
      </w:r>
      <w:r>
        <w:rPr>
          <w:rFonts w:ascii="MingLiU" w:eastAsia="MingLiU" w:hAnsi="MingLiU" w:cs="MingLiU" w:hint="eastAsia"/>
        </w:rPr>
        <w:t>电线和电缆显着的疾人的孤立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r>
        <w:t xml:space="preserve">5. </w:t>
      </w:r>
      <w:proofErr w:type="spellStart"/>
      <w:r>
        <w:rPr>
          <w:rFonts w:ascii="MS Gothic" w:eastAsia="MS Gothic" w:hAnsi="MS Gothic" w:cs="MS Gothic" w:hint="eastAsia"/>
        </w:rPr>
        <w:t>吸烟、使用开放火灾的建筑物和房舍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111C0C" w:rsidRDefault="00111C0C" w:rsidP="00111C0C">
      <w:r>
        <w:t xml:space="preserve">6. </w:t>
      </w:r>
      <w:proofErr w:type="spellStart"/>
      <w:r>
        <w:rPr>
          <w:rFonts w:ascii="MS Gothic" w:eastAsia="MS Gothic" w:hAnsi="MS Gothic" w:cs="MS Gothic" w:hint="eastAsia"/>
        </w:rPr>
        <w:t>离开房</w:t>
      </w:r>
      <w:r>
        <w:rPr>
          <w:rFonts w:ascii="MingLiU" w:eastAsia="MingLiU" w:hAnsi="MingLiU" w:cs="MingLiU" w:hint="eastAsia"/>
        </w:rPr>
        <w:t>间，不要留下无人照看的电动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网</w:t>
      </w:r>
      <w:r>
        <w:rPr>
          <w:rFonts w:ascii="MingLiU" w:eastAsia="MingLiU" w:hAnsi="MingLiU" w:cs="MingLiU" w:hint="eastAsia"/>
        </w:rPr>
        <w:t>络电器，包括在待命方式（电视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无</w:t>
      </w:r>
      <w:r>
        <w:rPr>
          <w:rFonts w:ascii="MingLiU" w:eastAsia="MingLiU" w:hAnsi="MingLiU" w:cs="MingLiU" w:hint="eastAsia"/>
        </w:rPr>
        <w:t>线电、空调、照明灯的充电器的</w:t>
      </w:r>
      <w:proofErr w:type="spellEnd"/>
      <w:proofErr w:type="gramStart"/>
      <w:r>
        <w:t>)</w:t>
      </w:r>
      <w:r>
        <w:rPr>
          <w:rFonts w:ascii="MS Gothic" w:eastAsia="MS Gothic" w:hAnsi="MS Gothic" w:cs="MS Gothic" w:hint="eastAsia"/>
        </w:rPr>
        <w:t>。</w:t>
      </w:r>
      <w:proofErr w:type="gramEnd"/>
    </w:p>
    <w:p w:rsidR="00111C0C" w:rsidRDefault="00111C0C" w:rsidP="00111C0C">
      <w:r>
        <w:t xml:space="preserve">7. </w:t>
      </w:r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ngLiU" w:eastAsia="MingLiU" w:hAnsi="MingLiU" w:cs="MingLiU" w:hint="eastAsia"/>
        </w:rPr>
        <w:t>们提醒你这是很危险涵盖包括灯和表灯</w:t>
      </w:r>
      <w:proofErr w:type="spellEnd"/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项目来自可燃材料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r>
        <w:t xml:space="preserve">8. </w:t>
      </w:r>
      <w:proofErr w:type="spellStart"/>
      <w:r>
        <w:rPr>
          <w:rFonts w:ascii="MingLiU" w:eastAsia="MingLiU" w:hAnsi="MingLiU" w:cs="MingLiU" w:hint="eastAsia"/>
        </w:rPr>
        <w:t>这是不能接受的实现并保持公寓、住宿和房间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旅</w:t>
      </w:r>
      <w:r>
        <w:rPr>
          <w:rFonts w:ascii="MingLiU" w:eastAsia="MingLiU" w:hAnsi="MingLiU" w:cs="MingLiU" w:hint="eastAsia"/>
        </w:rPr>
        <w:t>馆的爆炸、易燃、易燃物质和材料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r>
        <w:t xml:space="preserve">9. </w:t>
      </w:r>
      <w:proofErr w:type="spellStart"/>
      <w:r>
        <w:rPr>
          <w:rFonts w:ascii="MS Gothic" w:eastAsia="MS Gothic" w:hAnsi="MS Gothic" w:cs="MS Gothic" w:hint="eastAsia"/>
        </w:rPr>
        <w:t>不要留下无人照看小孩不允</w:t>
      </w:r>
      <w:r>
        <w:rPr>
          <w:rFonts w:ascii="MingLiU" w:eastAsia="MingLiU" w:hAnsi="MingLiU" w:cs="MingLiU" w:hint="eastAsia"/>
        </w:rPr>
        <w:t>许儿童在玩火柴和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打火机了</w:t>
      </w:r>
      <w:proofErr w:type="spellEnd"/>
    </w:p>
    <w:p w:rsidR="00111C0C" w:rsidRDefault="00111C0C" w:rsidP="00111C0C">
      <w:r>
        <w:t xml:space="preserve">10. </w:t>
      </w:r>
      <w:proofErr w:type="spellStart"/>
      <w:r>
        <w:rPr>
          <w:rFonts w:ascii="MS Gothic" w:eastAsia="MS Gothic" w:hAnsi="MS Gothic" w:cs="MS Gothic" w:hint="eastAsia"/>
        </w:rPr>
        <w:t>如果你</w:t>
      </w:r>
      <w:r>
        <w:rPr>
          <w:rFonts w:ascii="MingLiU" w:eastAsia="MingLiU" w:hAnsi="MingLiU" w:cs="MingLiU" w:hint="eastAsia"/>
        </w:rPr>
        <w:t>进入大楼第一次试着去记住的地方</w:t>
      </w:r>
      <w:proofErr w:type="spellEnd"/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紧急出口和楼梯上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ngLiU" w:eastAsia="MingLiU" w:hAnsi="MingLiU" w:cs="MingLiU" w:hint="eastAsia"/>
        </w:rPr>
        <w:t>发生火灾中你的房间是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应立即报告的事故的消防队的电话</w:t>
      </w:r>
      <w:proofErr w:type="spellEnd"/>
      <w:r>
        <w:t>-01</w:t>
      </w:r>
      <w:r>
        <w:rPr>
          <w:rFonts w:ascii="MS Gothic" w:eastAsia="MS Gothic" w:hAnsi="MS Gothic" w:cs="MS Gothic" w:hint="eastAsia"/>
        </w:rPr>
        <w:t>、第</w:t>
      </w:r>
      <w:r>
        <w:t>112</w:t>
      </w:r>
      <w:proofErr w:type="spellStart"/>
      <w:r>
        <w:rPr>
          <w:rFonts w:ascii="MS Gothic" w:eastAsia="MS Gothic" w:hAnsi="MS Gothic" w:cs="MS Gothic" w:hint="eastAsia"/>
        </w:rPr>
        <w:t>段具体</w:t>
      </w:r>
      <w:r>
        <w:rPr>
          <w:rFonts w:ascii="MingLiU" w:eastAsia="MingLiU" w:hAnsi="MingLiU" w:cs="MingLiU" w:hint="eastAsia"/>
        </w:rPr>
        <w:t>说明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地址的物体的</w:t>
      </w:r>
      <w:r>
        <w:rPr>
          <w:rFonts w:ascii="MingLiU" w:eastAsia="MingLiU" w:hAnsi="MingLiU" w:cs="MingLiU" w:hint="eastAsia"/>
        </w:rPr>
        <w:t>发言，灯光亮起你的名字</w:t>
      </w:r>
      <w:proofErr w:type="spellEnd"/>
      <w:r>
        <w:rPr>
          <w:rFonts w:ascii="MingLiU" w:eastAsia="MingLiU" w:hAnsi="MingLiU" w:cs="MingLiU" w:hint="eastAsia"/>
        </w:rPr>
        <w:t>；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不要慌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应采取一切可能的措施</w:t>
      </w:r>
      <w:proofErr w:type="spellEnd"/>
      <w:r>
        <w:rPr>
          <w:rFonts w:ascii="MingLiU" w:eastAsia="MingLiU" w:hAnsi="MingLiU" w:cs="MingLiU" w:hint="eastAsia"/>
        </w:rPr>
        <w:t>，</w:t>
      </w:r>
      <w:r>
        <w:t xml:space="preserve"> </w:t>
      </w:r>
      <w:r>
        <w:rPr>
          <w:rFonts w:ascii="MS Gothic" w:eastAsia="MS Gothic" w:hAnsi="MS Gothic" w:cs="MS Gothic" w:hint="eastAsia"/>
        </w:rPr>
        <w:t>《</w:t>
      </w:r>
      <w:proofErr w:type="spellStart"/>
      <w:r>
        <w:rPr>
          <w:rFonts w:ascii="MS Gothic" w:eastAsia="MS Gothic" w:hAnsi="MS Gothic" w:cs="MS Gothic" w:hint="eastAsia"/>
        </w:rPr>
        <w:t>消除火的首要</w:t>
      </w:r>
      <w:proofErr w:type="spellEnd"/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灭火手段</w:t>
      </w:r>
      <w:proofErr w:type="spellEnd"/>
      <w:r>
        <w:rPr>
          <w:rFonts w:ascii="MingLiU" w:eastAsia="MingLiU" w:hAnsi="MingLiU" w:cs="MingLiU" w:hint="eastAsia"/>
        </w:rPr>
        <w:t>；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如果你消</w:t>
      </w:r>
      <w:r>
        <w:rPr>
          <w:rFonts w:ascii="MingLiU" w:eastAsia="MingLiU" w:hAnsi="MingLiU" w:cs="MingLiU" w:hint="eastAsia"/>
        </w:rPr>
        <w:t>灭了火烧自己是不可能的，走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从房</w:t>
      </w:r>
      <w:r>
        <w:rPr>
          <w:rFonts w:ascii="MingLiU" w:eastAsia="MingLiU" w:hAnsi="MingLiU" w:cs="MingLiU" w:hint="eastAsia"/>
        </w:rPr>
        <w:t>间里关上门没锁定锁定的</w:t>
      </w:r>
      <w:proofErr w:type="spellEnd"/>
      <w:r>
        <w:rPr>
          <w:rFonts w:ascii="MingLiU" w:eastAsia="MingLiU" w:hAnsi="MingLiU" w:cs="MingLiU" w:hint="eastAsia"/>
        </w:rPr>
        <w:t>；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他将通知消防工作人</w:t>
      </w:r>
      <w:r>
        <w:rPr>
          <w:rFonts w:ascii="MingLiU" w:eastAsia="MingLiU" w:hAnsi="MingLiU" w:cs="MingLiU" w:hint="eastAsia"/>
        </w:rPr>
        <w:t>员的射击</w:t>
      </w:r>
      <w:proofErr w:type="spellEnd"/>
      <w:r>
        <w:rPr>
          <w:rFonts w:ascii="MingLiU" w:eastAsia="MingLiU" w:hAnsi="MingLiU" w:cs="MingLiU" w:hint="eastAsia"/>
        </w:rPr>
        <w:t>；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在离开危</w:t>
      </w:r>
      <w:r>
        <w:rPr>
          <w:rFonts w:ascii="MingLiU" w:eastAsia="MingLiU" w:hAnsi="MingLiU" w:cs="MingLiU" w:hint="eastAsia"/>
        </w:rPr>
        <w:t>险地区，并按其指示行事的个行政、管理人员或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火灾的保</w:t>
      </w:r>
      <w:r>
        <w:rPr>
          <w:rFonts w:ascii="MingLiU" w:eastAsia="MingLiU" w:hAnsi="MingLiU" w:cs="MingLiU" w:hint="eastAsia"/>
        </w:rPr>
        <w:t>护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如果炒了你房</w:t>
      </w:r>
      <w:r>
        <w:rPr>
          <w:rFonts w:ascii="MingLiU" w:eastAsia="MingLiU" w:hAnsi="MingLiU" w:cs="MingLiU" w:hint="eastAsia"/>
        </w:rPr>
        <w:t>间外面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应立即报告的事故的消防队的电话</w:t>
      </w:r>
      <w:proofErr w:type="spellEnd"/>
      <w:r>
        <w:t>-01</w:t>
      </w:r>
      <w:r>
        <w:rPr>
          <w:rFonts w:ascii="MS Gothic" w:eastAsia="MS Gothic" w:hAnsi="MS Gothic" w:cs="MS Gothic" w:hint="eastAsia"/>
        </w:rPr>
        <w:t>中，</w:t>
      </w:r>
      <w:r>
        <w:t>112</w:t>
      </w:r>
      <w:r>
        <w:rPr>
          <w:rFonts w:ascii="MS Gothic" w:eastAsia="MS Gothic" w:hAnsi="MS Gothic" w:cs="MS Gothic" w:hint="eastAsia"/>
        </w:rPr>
        <w:t>个；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lastRenderedPageBreak/>
        <w:t>在离开你的房</w:t>
      </w:r>
      <w:r>
        <w:rPr>
          <w:rFonts w:ascii="MingLiU" w:eastAsia="MingLiU" w:hAnsi="MingLiU" w:cs="MingLiU" w:hint="eastAsia"/>
        </w:rPr>
        <w:t>间再靠近窗户和大门；如果走廊和楼梯</w:t>
      </w:r>
      <w:proofErr w:type="spellEnd"/>
    </w:p>
    <w:p w:rsidR="00111C0C" w:rsidRDefault="00111C0C" w:rsidP="00111C0C">
      <w:proofErr w:type="spellStart"/>
      <w:r>
        <w:rPr>
          <w:rFonts w:ascii="MingLiU" w:eastAsia="MingLiU" w:hAnsi="MingLiU" w:cs="MingLiU" w:hint="eastAsia"/>
        </w:rPr>
        <w:t>细胞烟和离开房舍不能呆在你的房间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打开窗子敞开的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关</w:t>
      </w:r>
      <w:r>
        <w:rPr>
          <w:rFonts w:ascii="MingLiU" w:eastAsia="MingLiU" w:hAnsi="MingLiU" w:cs="MingLiU" w:hint="eastAsia"/>
        </w:rPr>
        <w:t>闭和封锁门可以可靠地保护你远离危险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温度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ingLiU" w:eastAsia="MingLiU" w:hAnsi="MingLiU" w:cs="MingLiU" w:hint="eastAsia"/>
        </w:rPr>
        <w:t>为了避免中毒烟雾弥合差距和不通风</w:t>
      </w:r>
      <w:proofErr w:type="spellEnd"/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洞湿巾和床具</w:t>
      </w:r>
      <w:proofErr w:type="spellEnd"/>
      <w:r>
        <w:rPr>
          <w:rFonts w:ascii="MS Gothic" w:eastAsia="MS Gothic" w:hAnsi="MS Gothic" w:cs="MS Gothic" w:hint="eastAsia"/>
        </w:rPr>
        <w:t>；</w:t>
      </w:r>
    </w:p>
    <w:p w:rsidR="00111C0C" w:rsidRDefault="00111C0C" w:rsidP="00111C0C">
      <w:proofErr w:type="spellStart"/>
      <w:r>
        <w:rPr>
          <w:rFonts w:ascii="MS Gothic" w:eastAsia="MS Gothic" w:hAnsi="MS Gothic" w:cs="MS Gothic" w:hint="eastAsia"/>
        </w:rPr>
        <w:t>抵达</w:t>
      </w:r>
      <w:r>
        <w:rPr>
          <w:rFonts w:ascii="MingLiU" w:eastAsia="MingLiU" w:hAnsi="MingLiU" w:cs="MingLiU" w:hint="eastAsia"/>
        </w:rPr>
        <w:t>现场、消防队员走到窗前，并显示标志</w:t>
      </w:r>
      <w:proofErr w:type="spellEnd"/>
    </w:p>
    <w:p w:rsidR="00BF14C6" w:rsidRDefault="00111C0C" w:rsidP="00111C0C">
      <w:pPr>
        <w:rPr>
          <w:rFonts w:ascii="MingLiU" w:eastAsia="MingLiU" w:hAnsi="MingLiU" w:cs="MingLiU"/>
        </w:rPr>
      </w:pPr>
      <w:proofErr w:type="spellStart"/>
      <w:r>
        <w:rPr>
          <w:rFonts w:ascii="MS Gothic" w:eastAsia="MS Gothic" w:hAnsi="MS Gothic" w:cs="MS Gothic" w:hint="eastAsia"/>
        </w:rPr>
        <w:t>援助的提供</w:t>
      </w:r>
      <w:r>
        <w:rPr>
          <w:rFonts w:ascii="MingLiU" w:eastAsia="MingLiU" w:hAnsi="MingLiU" w:cs="MingLiU" w:hint="eastAsia"/>
        </w:rPr>
        <w:t>给你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111C0C" w:rsidRDefault="00111C0C" w:rsidP="00111C0C">
      <w:pPr>
        <w:rPr>
          <w:rFonts w:ascii="MingLiU" w:eastAsia="MingLiU" w:hAnsi="MingLiU" w:cs="MingLiU"/>
        </w:rPr>
      </w:pPr>
    </w:p>
    <w:sectPr w:rsidR="00111C0C" w:rsidSect="0045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0C"/>
    <w:rsid w:val="00001E63"/>
    <w:rsid w:val="0000423F"/>
    <w:rsid w:val="00006A06"/>
    <w:rsid w:val="00026ECD"/>
    <w:rsid w:val="0005523D"/>
    <w:rsid w:val="0007241F"/>
    <w:rsid w:val="000752FB"/>
    <w:rsid w:val="00076A5E"/>
    <w:rsid w:val="00080037"/>
    <w:rsid w:val="00082C96"/>
    <w:rsid w:val="00092271"/>
    <w:rsid w:val="000951CF"/>
    <w:rsid w:val="000A49EB"/>
    <w:rsid w:val="000B17B2"/>
    <w:rsid w:val="000D2466"/>
    <w:rsid w:val="00103447"/>
    <w:rsid w:val="00111C0C"/>
    <w:rsid w:val="0012349A"/>
    <w:rsid w:val="00152448"/>
    <w:rsid w:val="0016064F"/>
    <w:rsid w:val="001740DF"/>
    <w:rsid w:val="001B185B"/>
    <w:rsid w:val="001B2B9C"/>
    <w:rsid w:val="001D506B"/>
    <w:rsid w:val="001D7CAD"/>
    <w:rsid w:val="001E2E60"/>
    <w:rsid w:val="00201B78"/>
    <w:rsid w:val="0021082A"/>
    <w:rsid w:val="00215F7C"/>
    <w:rsid w:val="0022433A"/>
    <w:rsid w:val="00246FEF"/>
    <w:rsid w:val="002701AE"/>
    <w:rsid w:val="00270E83"/>
    <w:rsid w:val="00282D7D"/>
    <w:rsid w:val="00282EA0"/>
    <w:rsid w:val="002A0B70"/>
    <w:rsid w:val="002A1AF3"/>
    <w:rsid w:val="002C08DE"/>
    <w:rsid w:val="002C2072"/>
    <w:rsid w:val="002D10CE"/>
    <w:rsid w:val="002E4ACD"/>
    <w:rsid w:val="00356C0E"/>
    <w:rsid w:val="0036434D"/>
    <w:rsid w:val="003702F3"/>
    <w:rsid w:val="00371608"/>
    <w:rsid w:val="00380B45"/>
    <w:rsid w:val="003972DA"/>
    <w:rsid w:val="003A0D39"/>
    <w:rsid w:val="00407ABC"/>
    <w:rsid w:val="00421FE2"/>
    <w:rsid w:val="00433BDF"/>
    <w:rsid w:val="00433D46"/>
    <w:rsid w:val="00454DFA"/>
    <w:rsid w:val="00486CEC"/>
    <w:rsid w:val="004B5C1B"/>
    <w:rsid w:val="004B6A7C"/>
    <w:rsid w:val="004E36B0"/>
    <w:rsid w:val="004F6384"/>
    <w:rsid w:val="005136F0"/>
    <w:rsid w:val="00513F16"/>
    <w:rsid w:val="00523B76"/>
    <w:rsid w:val="00523D09"/>
    <w:rsid w:val="00527D2B"/>
    <w:rsid w:val="00550FAA"/>
    <w:rsid w:val="005572AF"/>
    <w:rsid w:val="00566040"/>
    <w:rsid w:val="005771F1"/>
    <w:rsid w:val="005A1337"/>
    <w:rsid w:val="005B44E8"/>
    <w:rsid w:val="005C0042"/>
    <w:rsid w:val="005C7B63"/>
    <w:rsid w:val="005C7DCA"/>
    <w:rsid w:val="005F0EB5"/>
    <w:rsid w:val="00614456"/>
    <w:rsid w:val="006146CC"/>
    <w:rsid w:val="006167AE"/>
    <w:rsid w:val="00630F7D"/>
    <w:rsid w:val="00647266"/>
    <w:rsid w:val="00653E0F"/>
    <w:rsid w:val="00664A91"/>
    <w:rsid w:val="006825BE"/>
    <w:rsid w:val="006B6215"/>
    <w:rsid w:val="006C49FC"/>
    <w:rsid w:val="006C5618"/>
    <w:rsid w:val="006D36BE"/>
    <w:rsid w:val="006E7024"/>
    <w:rsid w:val="006F2E31"/>
    <w:rsid w:val="00734570"/>
    <w:rsid w:val="00734F50"/>
    <w:rsid w:val="00736EE0"/>
    <w:rsid w:val="00763870"/>
    <w:rsid w:val="00774363"/>
    <w:rsid w:val="007901C6"/>
    <w:rsid w:val="007915D3"/>
    <w:rsid w:val="00792C30"/>
    <w:rsid w:val="007975F8"/>
    <w:rsid w:val="007A568D"/>
    <w:rsid w:val="007B27B9"/>
    <w:rsid w:val="007C2ECC"/>
    <w:rsid w:val="007C49C6"/>
    <w:rsid w:val="007D3057"/>
    <w:rsid w:val="007D6619"/>
    <w:rsid w:val="007F13C8"/>
    <w:rsid w:val="00800B6F"/>
    <w:rsid w:val="008177D4"/>
    <w:rsid w:val="00837201"/>
    <w:rsid w:val="008475EE"/>
    <w:rsid w:val="008542ED"/>
    <w:rsid w:val="0086254D"/>
    <w:rsid w:val="00872C13"/>
    <w:rsid w:val="008A1E2E"/>
    <w:rsid w:val="008A6C50"/>
    <w:rsid w:val="008B40F9"/>
    <w:rsid w:val="008C0998"/>
    <w:rsid w:val="008D2617"/>
    <w:rsid w:val="008D63A5"/>
    <w:rsid w:val="00907CDC"/>
    <w:rsid w:val="00916C98"/>
    <w:rsid w:val="00937242"/>
    <w:rsid w:val="00945C88"/>
    <w:rsid w:val="00970C2D"/>
    <w:rsid w:val="009738D6"/>
    <w:rsid w:val="00973AA6"/>
    <w:rsid w:val="00986552"/>
    <w:rsid w:val="009B138D"/>
    <w:rsid w:val="009D5E04"/>
    <w:rsid w:val="009F3A2A"/>
    <w:rsid w:val="009F599C"/>
    <w:rsid w:val="00A01A3D"/>
    <w:rsid w:val="00A25381"/>
    <w:rsid w:val="00A26CA8"/>
    <w:rsid w:val="00A43D54"/>
    <w:rsid w:val="00A71326"/>
    <w:rsid w:val="00A745FC"/>
    <w:rsid w:val="00A857A8"/>
    <w:rsid w:val="00A93EEE"/>
    <w:rsid w:val="00AA3198"/>
    <w:rsid w:val="00AB3501"/>
    <w:rsid w:val="00AB3D16"/>
    <w:rsid w:val="00AF2C2E"/>
    <w:rsid w:val="00AF3B18"/>
    <w:rsid w:val="00B03BBD"/>
    <w:rsid w:val="00B16860"/>
    <w:rsid w:val="00B16B47"/>
    <w:rsid w:val="00B20133"/>
    <w:rsid w:val="00B40061"/>
    <w:rsid w:val="00B43E11"/>
    <w:rsid w:val="00B5452C"/>
    <w:rsid w:val="00B560AE"/>
    <w:rsid w:val="00B570AD"/>
    <w:rsid w:val="00B61418"/>
    <w:rsid w:val="00B73894"/>
    <w:rsid w:val="00B8610B"/>
    <w:rsid w:val="00B91759"/>
    <w:rsid w:val="00B941F7"/>
    <w:rsid w:val="00BA03BB"/>
    <w:rsid w:val="00BF14C6"/>
    <w:rsid w:val="00BF5F58"/>
    <w:rsid w:val="00C07F99"/>
    <w:rsid w:val="00C16ADA"/>
    <w:rsid w:val="00C22A28"/>
    <w:rsid w:val="00C2576E"/>
    <w:rsid w:val="00C25996"/>
    <w:rsid w:val="00C46411"/>
    <w:rsid w:val="00C65DD7"/>
    <w:rsid w:val="00C82BD6"/>
    <w:rsid w:val="00C92A91"/>
    <w:rsid w:val="00C92EFD"/>
    <w:rsid w:val="00CA2628"/>
    <w:rsid w:val="00CB073E"/>
    <w:rsid w:val="00CB7920"/>
    <w:rsid w:val="00CC18C9"/>
    <w:rsid w:val="00CC7063"/>
    <w:rsid w:val="00CE3031"/>
    <w:rsid w:val="00D07837"/>
    <w:rsid w:val="00D21835"/>
    <w:rsid w:val="00D41B71"/>
    <w:rsid w:val="00D437C0"/>
    <w:rsid w:val="00D60B06"/>
    <w:rsid w:val="00D751AC"/>
    <w:rsid w:val="00DA0CCF"/>
    <w:rsid w:val="00DC45A5"/>
    <w:rsid w:val="00DC5B7B"/>
    <w:rsid w:val="00DF4EB9"/>
    <w:rsid w:val="00E02E2C"/>
    <w:rsid w:val="00E40CAD"/>
    <w:rsid w:val="00E443E2"/>
    <w:rsid w:val="00E76452"/>
    <w:rsid w:val="00E76573"/>
    <w:rsid w:val="00E768C3"/>
    <w:rsid w:val="00E91E8A"/>
    <w:rsid w:val="00EE438F"/>
    <w:rsid w:val="00F14951"/>
    <w:rsid w:val="00F14995"/>
    <w:rsid w:val="00F211E1"/>
    <w:rsid w:val="00F63274"/>
    <w:rsid w:val="00F66570"/>
    <w:rsid w:val="00F85958"/>
    <w:rsid w:val="00F8609E"/>
    <w:rsid w:val="00FC56F1"/>
    <w:rsid w:val="00FD0819"/>
    <w:rsid w:val="00FD1A52"/>
    <w:rsid w:val="00FD4C73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 Игорь Александрович</dc:creator>
  <cp:lastModifiedBy>Абориген</cp:lastModifiedBy>
  <cp:revision>2</cp:revision>
  <dcterms:created xsi:type="dcterms:W3CDTF">2015-03-16T01:09:00Z</dcterms:created>
  <dcterms:modified xsi:type="dcterms:W3CDTF">2015-03-16T01:50:00Z</dcterms:modified>
</cp:coreProperties>
</file>